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EC" w:rsidRDefault="009673D3">
      <w:pPr>
        <w:pStyle w:val="Teksttreci0"/>
        <w:shd w:val="clear" w:color="auto" w:fill="auto"/>
        <w:spacing w:after="318" w:line="210" w:lineRule="exact"/>
        <w:ind w:firstLine="0"/>
      </w:pPr>
      <w:bookmarkStart w:id="0" w:name="_GoBack"/>
      <w:bookmarkEnd w:id="0"/>
      <w:r>
        <w:t>Sygn. akt I Co 773/17</w:t>
      </w:r>
    </w:p>
    <w:p w:rsidR="00D44FEC" w:rsidRDefault="009673D3">
      <w:pPr>
        <w:pStyle w:val="Nagwek10"/>
        <w:keepNext/>
        <w:keepLines/>
        <w:shd w:val="clear" w:color="auto" w:fill="auto"/>
        <w:spacing w:before="0" w:after="438" w:line="210" w:lineRule="exact"/>
        <w:ind w:left="3680"/>
      </w:pPr>
      <w:bookmarkStart w:id="1" w:name="bookmark0"/>
      <w:r>
        <w:t>POSTANOWIENIE</w:t>
      </w:r>
      <w:bookmarkEnd w:id="1"/>
    </w:p>
    <w:p w:rsidR="00D44FEC" w:rsidRDefault="009673D3">
      <w:pPr>
        <w:pStyle w:val="Teksttreci0"/>
        <w:shd w:val="clear" w:color="auto" w:fill="auto"/>
        <w:spacing w:after="0" w:line="210" w:lineRule="exact"/>
        <w:ind w:left="7080" w:firstLine="0"/>
      </w:pPr>
      <w:r>
        <w:t>Dnia 8 listopada 2017 r.</w:t>
      </w:r>
    </w:p>
    <w:p w:rsidR="00D44FEC" w:rsidRDefault="009673D3">
      <w:pPr>
        <w:pStyle w:val="Teksttreci0"/>
        <w:shd w:val="clear" w:color="auto" w:fill="auto"/>
        <w:spacing w:after="0" w:line="413" w:lineRule="exact"/>
        <w:ind w:right="4780" w:firstLine="0"/>
      </w:pPr>
      <w:r>
        <w:t>Sąd Rejonowy w Nowej Soli Wydział I Cywilny w składzie:</w:t>
      </w:r>
    </w:p>
    <w:p w:rsidR="00D44FEC" w:rsidRDefault="009673D3">
      <w:pPr>
        <w:pStyle w:val="Teksttreci0"/>
        <w:shd w:val="clear" w:color="auto" w:fill="auto"/>
        <w:spacing w:after="0" w:line="413" w:lineRule="exact"/>
        <w:ind w:right="3960" w:firstLine="720"/>
      </w:pPr>
      <w:r>
        <w:t xml:space="preserve">Przewodniczący: SSR Aneta </w:t>
      </w:r>
      <w:proofErr w:type="spellStart"/>
      <w:r>
        <w:t>Dzierzgwa</w:t>
      </w:r>
      <w:proofErr w:type="spellEnd"/>
      <w:r>
        <w:t xml:space="preserve"> po rozpoznaniu w dniu 8 listopada 2017 r. w Nowej Soli na posiedzeniu niejawnym</w:t>
      </w:r>
    </w:p>
    <w:p w:rsidR="00D44FEC" w:rsidRDefault="009673D3">
      <w:pPr>
        <w:pStyle w:val="Teksttreci0"/>
        <w:shd w:val="clear" w:color="auto" w:fill="auto"/>
        <w:spacing w:after="0" w:line="413" w:lineRule="exact"/>
        <w:ind w:right="3560" w:firstLine="0"/>
      </w:pPr>
      <w:r>
        <w:t>sprawy z wniosku Powiatowego Urzędu Pracy w Nowej Soli przy udziale Andrzeja Adamczyka</w:t>
      </w:r>
    </w:p>
    <w:p w:rsidR="00D44FEC" w:rsidRDefault="009673D3">
      <w:pPr>
        <w:pStyle w:val="Teksttreci0"/>
        <w:shd w:val="clear" w:color="auto" w:fill="auto"/>
        <w:spacing w:after="0" w:line="739" w:lineRule="exact"/>
        <w:ind w:right="3560" w:firstLine="0"/>
      </w:pPr>
      <w:r>
        <w:t xml:space="preserve">o ustanowienie kuratora dla osoby nieznanej z miejsca pobytu </w:t>
      </w:r>
      <w:r>
        <w:rPr>
          <w:rStyle w:val="PogrubienieTeksttreci10ptOdstpy0pt"/>
        </w:rPr>
        <w:t>postanawia:</w:t>
      </w:r>
    </w:p>
    <w:p w:rsidR="00D44FEC" w:rsidRDefault="009673D3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after="64" w:line="413" w:lineRule="exact"/>
        <w:ind w:left="720" w:right="20"/>
        <w:jc w:val="both"/>
      </w:pPr>
      <w:r>
        <w:t xml:space="preserve">ustanowić dla nieznanego z miejsca pobytu Andrzeja Adamczyka, ostatnio zamieszkałego przy ul. Szkolnej 6, 67-112 Siedlisko, kuratora w osobie radcy prawnego Emilii Kacprzak - </w:t>
      </w:r>
      <w:proofErr w:type="spellStart"/>
      <w:r>
        <w:t>Kopciowskiej</w:t>
      </w:r>
      <w:proofErr w:type="spellEnd"/>
      <w:r>
        <w:t>, celem reprezentowania i strzeżenia praw dłużnika w postępowaniu egzekucyjnym prowadzonym przez Komornika Sądowego przy Sądzie Rejonowym w Nowej Soli Jacka Mikołajczyka z wniosku Powiatowego Urzędu Pracy w Nowej Soli sygn. akt Km 1123/16;</w:t>
      </w:r>
    </w:p>
    <w:p w:rsidR="00D44FEC" w:rsidRDefault="009673D3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after="98" w:line="408" w:lineRule="exact"/>
        <w:ind w:left="720" w:right="20"/>
        <w:jc w:val="both"/>
      </w:pPr>
      <w:r>
        <w:t>o ustanowieniu kuratora ogłosić publicznie na tablicy ogłoszeń Sądu Rejonowego w Nowej Soli, Urzędu Gminy w Siedlisku oraz ma stronie internetowej tut. Sądu przez okres 1 miesiąca.</w:t>
      </w:r>
    </w:p>
    <w:p w:rsidR="00D44FEC" w:rsidRDefault="009673D3">
      <w:pPr>
        <w:pStyle w:val="Podpisobrazu0"/>
        <w:framePr w:wrap="notBeside" w:vAnchor="text" w:hAnchor="text" w:xAlign="center" w:y="1"/>
        <w:shd w:val="clear" w:color="auto" w:fill="auto"/>
        <w:jc w:val="center"/>
      </w:pPr>
      <w:r>
        <w:rPr>
          <w:rStyle w:val="Podpisobrazu1"/>
        </w:rPr>
        <w:t>Na</w:t>
      </w:r>
      <w:r>
        <w:rPr>
          <w:rStyle w:val="Podpisobrazu65ptBezpogrubienia"/>
        </w:rPr>
        <w:t xml:space="preserve"> oryginale</w:t>
      </w:r>
      <w:r>
        <w:rPr>
          <w:rStyle w:val="Podpisobrazu1"/>
        </w:rPr>
        <w:t xml:space="preserve"> </w:t>
      </w:r>
      <w:proofErr w:type="spellStart"/>
      <w:r>
        <w:rPr>
          <w:rStyle w:val="Podpisobrazu1"/>
        </w:rPr>
        <w:t>wtasowe</w:t>
      </w:r>
      <w:proofErr w:type="spellEnd"/>
      <w:r>
        <w:rPr>
          <w:rStyle w:val="Podpisobrazu1"/>
        </w:rPr>
        <w:t xml:space="preserve"> podpisy Za zgodność </w:t>
      </w:r>
      <w:r>
        <w:rPr>
          <w:rStyle w:val="Podpisobrazu2"/>
        </w:rPr>
        <w:t>j.</w:t>
      </w:r>
    </w:p>
    <w:p w:rsidR="00D44FEC" w:rsidRDefault="00F43A7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2787650" cy="1445260"/>
            <wp:effectExtent l="0" t="0" r="0" b="2540"/>
            <wp:docPr id="1" name="Obraz 1" descr="C:\Users\E37E8~1.CH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7E8~1.CH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EC" w:rsidRDefault="00D44FEC">
      <w:pPr>
        <w:rPr>
          <w:sz w:val="2"/>
          <w:szCs w:val="2"/>
        </w:rPr>
      </w:pPr>
    </w:p>
    <w:sectPr w:rsidR="00D44FEC">
      <w:type w:val="continuous"/>
      <w:pgSz w:w="11905" w:h="16837"/>
      <w:pgMar w:top="933" w:right="870" w:bottom="3539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8E" w:rsidRDefault="001A708E">
      <w:r>
        <w:separator/>
      </w:r>
    </w:p>
  </w:endnote>
  <w:endnote w:type="continuationSeparator" w:id="0">
    <w:p w:rsidR="001A708E" w:rsidRDefault="001A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8E" w:rsidRDefault="001A708E"/>
  </w:footnote>
  <w:footnote w:type="continuationSeparator" w:id="0">
    <w:p w:rsidR="001A708E" w:rsidRDefault="001A70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FC4"/>
    <w:multiLevelType w:val="multilevel"/>
    <w:tmpl w:val="90DA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EC"/>
    <w:rsid w:val="001A708E"/>
    <w:rsid w:val="009673D3"/>
    <w:rsid w:val="00C3486C"/>
    <w:rsid w:val="00D44FEC"/>
    <w:rsid w:val="00F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grubienieTeksttreci10ptOdstpy0pt">
    <w:name w:val="Pogrubienie;Tekst treści + 10 pt;Odstępy 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1">
    <w:name w:val="Podpis obrazu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5ptBezpogrubienia">
    <w:name w:val="Podpis obrazu + 6;5 pt;Bez pogrubienia"/>
    <w:basedOn w:val="Podpisobrazu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dpisobrazu2">
    <w:name w:val="Podpis obrazu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92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8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grubienieTeksttreci10ptOdstpy0pt">
    <w:name w:val="Pogrubienie;Tekst treści + 10 pt;Odstępy 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1">
    <w:name w:val="Podpis obrazu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5ptBezpogrubienia">
    <w:name w:val="Podpis obrazu + 6;5 pt;Bez pogrubienia"/>
    <w:basedOn w:val="Podpisobrazu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dpisobrazu2">
    <w:name w:val="Podpis obrazu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92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8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Chreptowicz</dc:creator>
  <cp:lastModifiedBy>Marta Nowak</cp:lastModifiedBy>
  <cp:revision>2</cp:revision>
  <dcterms:created xsi:type="dcterms:W3CDTF">2017-11-14T07:41:00Z</dcterms:created>
  <dcterms:modified xsi:type="dcterms:W3CDTF">2017-11-14T07:41:00Z</dcterms:modified>
</cp:coreProperties>
</file>